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26" w:rsidRPr="00E83D67" w:rsidRDefault="00F92126" w:rsidP="00F92126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bookmark1"/>
      <w:r w:rsidRPr="00E83D67">
        <w:rPr>
          <w:rFonts w:ascii="Times New Roman" w:hAnsi="Times New Roman" w:cs="Times New Roman"/>
          <w:b/>
          <w:color w:val="000000" w:themeColor="text1"/>
        </w:rPr>
        <w:t xml:space="preserve">I. Пояснительная </w:t>
      </w:r>
      <w:bookmarkEnd w:id="0"/>
      <w:r w:rsidRPr="00E83D67">
        <w:rPr>
          <w:rFonts w:ascii="Times New Roman" w:hAnsi="Times New Roman" w:cs="Times New Roman"/>
          <w:b/>
          <w:color w:val="000000" w:themeColor="text1"/>
        </w:rPr>
        <w:t>записка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Актуальность</w:t>
      </w:r>
      <w:r w:rsidRPr="00E83D67">
        <w:rPr>
          <w:rFonts w:ascii="Times New Roman" w:hAnsi="Times New Roman" w:cs="Times New Roman"/>
          <w:color w:val="000000" w:themeColor="text1"/>
        </w:rPr>
        <w:t>: дизайн является одной из основных сфер твор</w:t>
      </w:r>
      <w:r w:rsidRPr="00E83D67">
        <w:rPr>
          <w:rFonts w:ascii="Times New Roman" w:hAnsi="Times New Roman" w:cs="Times New Roman"/>
          <w:color w:val="000000" w:themeColor="text1"/>
        </w:rPr>
        <w:softHyphen/>
        <w:t>ческой деятельности человека, направленной на проектирова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ние материальной среды. В современном мире дизайн охваты</w:t>
      </w:r>
      <w:r w:rsidRPr="00E83D67">
        <w:rPr>
          <w:rFonts w:ascii="Times New Roman" w:hAnsi="Times New Roman" w:cs="Times New Roman"/>
          <w:color w:val="000000" w:themeColor="text1"/>
        </w:rPr>
        <w:softHyphen/>
        <w:t>вает практически все сферы жизни. В связи с этим всё больше возрастает потребность в высококвалифицированных трудо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вых ресурсах в области промышленного (индустриального) дизайна.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Программа учебного курса «Промышленный дизайн» на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правлена на междисциплинарную проектно-художественную деятельность с интегрированием естественнонаучных, техни</w:t>
      </w:r>
      <w:r w:rsidRPr="00E83D67">
        <w:rPr>
          <w:rFonts w:ascii="Times New Roman" w:hAnsi="Times New Roman" w:cs="Times New Roman"/>
          <w:color w:val="000000" w:themeColor="text1"/>
        </w:rPr>
        <w:softHyphen/>
        <w:t>ческих, гуманитарных знаний, а также на развитие инженерно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го и художественного мышления обучающегося.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Учебный курс «Промышленный дизайн» фокусируется на приобретении обучающимися практических навыков в обла</w:t>
      </w:r>
      <w:r w:rsidRPr="00E83D67">
        <w:rPr>
          <w:rFonts w:ascii="Times New Roman" w:hAnsi="Times New Roman" w:cs="Times New Roman"/>
          <w:color w:val="000000" w:themeColor="text1"/>
        </w:rPr>
        <w:softHyphen/>
        <w:t>сти определения потребительской ниши товаров, прогнози</w:t>
      </w:r>
      <w:r w:rsidRPr="00E83D67">
        <w:rPr>
          <w:rFonts w:ascii="Times New Roman" w:hAnsi="Times New Roman" w:cs="Times New Roman"/>
          <w:color w:val="000000" w:themeColor="text1"/>
        </w:rPr>
        <w:softHyphen/>
        <w:t>рования запросов потребителей, создания инновационной продукции, проектирования технологичного изделия.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 программу учебного курса заложена работа над проектами, где обучающиеся смогут попробовать себя в роли концептуа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листа, стилиста, конструктора, дизайн-менеджера. В процес</w:t>
      </w:r>
      <w:r w:rsidRPr="00E83D67">
        <w:rPr>
          <w:rFonts w:ascii="Times New Roman" w:hAnsi="Times New Roman" w:cs="Times New Roman"/>
          <w:color w:val="000000" w:themeColor="text1"/>
        </w:rPr>
        <w:softHyphen/>
        <w:t>се разработки проекта обучающиеся коллективно обсужда</w:t>
      </w:r>
      <w:r w:rsidRPr="00E83D67">
        <w:rPr>
          <w:rFonts w:ascii="Times New Roman" w:hAnsi="Times New Roman" w:cs="Times New Roman"/>
          <w:color w:val="000000" w:themeColor="text1"/>
        </w:rPr>
        <w:softHyphen/>
        <w:t>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мандной работы.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зования в предметных областях «Математика», «Информати</w:t>
      </w:r>
      <w:r w:rsidRPr="00E83D67">
        <w:rPr>
          <w:rFonts w:ascii="Times New Roman" w:hAnsi="Times New Roman" w:cs="Times New Roman"/>
          <w:color w:val="000000" w:themeColor="text1"/>
        </w:rPr>
        <w:softHyphen/>
        <w:t>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</w:t>
      </w:r>
      <w:r w:rsidRPr="00E83D67">
        <w:rPr>
          <w:rFonts w:ascii="Times New Roman" w:hAnsi="Times New Roman" w:cs="Times New Roman"/>
          <w:color w:val="000000" w:themeColor="text1"/>
        </w:rPr>
        <w:softHyphen/>
        <w:t>адах и конкурсах. Предполагается, что обучающиеся овладеют навыками в области дизайн-эскизирования, трёхмерного ком</w:t>
      </w:r>
      <w:r w:rsidRPr="00E83D67">
        <w:rPr>
          <w:rFonts w:ascii="Times New Roman" w:hAnsi="Times New Roman" w:cs="Times New Roman"/>
          <w:color w:val="000000" w:themeColor="text1"/>
        </w:rPr>
        <w:softHyphen/>
        <w:t>пьютерного моделирования.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Цель программы</w:t>
      </w:r>
      <w:r w:rsidRPr="00E83D67">
        <w:rPr>
          <w:rFonts w:ascii="Times New Roman" w:hAnsi="Times New Roman" w:cs="Times New Roman"/>
          <w:color w:val="000000" w:themeColor="text1"/>
        </w:rPr>
        <w:t xml:space="preserve">: освоение обучающимися спектра </w:t>
      </w:r>
      <w:proofErr w:type="spellStart"/>
      <w:r w:rsidRPr="00E83D67">
        <w:rPr>
          <w:rFonts w:ascii="Times New Roman" w:hAnsi="Times New Roman" w:cs="Times New Roman"/>
          <w:color w:val="000000" w:themeColor="text1"/>
        </w:rPr>
        <w:t>Hard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>- и SoFt-компетенций на предмете промышленного дизайна через кейс-технологии.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1" w:name="bookmark2"/>
      <w:r w:rsidRPr="00E83D67">
        <w:rPr>
          <w:rFonts w:ascii="Times New Roman" w:hAnsi="Times New Roman" w:cs="Times New Roman"/>
          <w:b/>
          <w:color w:val="000000" w:themeColor="text1"/>
        </w:rPr>
        <w:t>Задачи программы:</w:t>
      </w:r>
      <w:bookmarkEnd w:id="1"/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обучающие: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сформировать базовые навыки ручного макетирования и прототипирования;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сформировать базовые навыки работы в программах трёх</w:t>
      </w:r>
      <w:r w:rsidRPr="00E83D67">
        <w:rPr>
          <w:rFonts w:ascii="Times New Roman" w:hAnsi="Times New Roman" w:cs="Times New Roman"/>
          <w:color w:val="000000" w:themeColor="text1"/>
        </w:rPr>
        <w:softHyphen/>
        <w:t>мерного моделирования;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сформировать базовые навыки создания презентаций;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 xml:space="preserve">сформировать базовые навыки </w:t>
      </w:r>
      <w:proofErr w:type="spellStart"/>
      <w:r w:rsidRPr="00E83D67">
        <w:rPr>
          <w:rFonts w:ascii="Times New Roman" w:hAnsi="Times New Roman" w:cs="Times New Roman"/>
          <w:color w:val="000000" w:themeColor="text1"/>
        </w:rPr>
        <w:t>дизайн-скетчинга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>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привить навыки проектной деятельности, в том числе ис</w:t>
      </w:r>
      <w:r w:rsidRPr="00E83D67">
        <w:rPr>
          <w:rFonts w:ascii="Times New Roman" w:hAnsi="Times New Roman" w:cs="Times New Roman"/>
          <w:color w:val="000000" w:themeColor="text1"/>
        </w:rPr>
        <w:softHyphen/>
        <w:t>пользование инструментов планирования.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развивающие: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 xml:space="preserve">формировать 4К-компетенции (критическое мышление, </w:t>
      </w:r>
      <w:proofErr w:type="spellStart"/>
      <w:r w:rsidRPr="00E83D67">
        <w:rPr>
          <w:rFonts w:ascii="Times New Roman" w:hAnsi="Times New Roman" w:cs="Times New Roman"/>
          <w:color w:val="000000" w:themeColor="text1"/>
        </w:rPr>
        <w:t>кре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ативное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 xml:space="preserve"> мышление, коммуникация, кооперация);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способствовать расширению словарного запаса;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способствовать развитию памяти, внимания, технического мышления, изобретательности;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способствовать формированию интереса к знаниям;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способствовать формированию умения практического при</w:t>
      </w:r>
      <w:r w:rsidRPr="00E83D67">
        <w:rPr>
          <w:rFonts w:ascii="Times New Roman" w:hAnsi="Times New Roman" w:cs="Times New Roman"/>
          <w:color w:val="000000" w:themeColor="text1"/>
        </w:rPr>
        <w:softHyphen/>
        <w:t>менения полученных знаний;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сформировать умение формулировать, аргументировать и отстаивать своё мнение;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сформировать умение выступать публично с докладами, пре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зентациями и т. п.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воспитательные: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lastRenderedPageBreak/>
        <w:t>воспитывать аккуратность и дисциплинированность при вы</w:t>
      </w:r>
      <w:r w:rsidRPr="00E83D67">
        <w:rPr>
          <w:rFonts w:ascii="Times New Roman" w:hAnsi="Times New Roman" w:cs="Times New Roman"/>
          <w:color w:val="000000" w:themeColor="text1"/>
        </w:rPr>
        <w:softHyphen/>
        <w:t>полнении работы;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способствовать формированию положительной мотивации к трудовой деятельности;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способствовать формированию опыта совместного и инди</w:t>
      </w:r>
      <w:r w:rsidRPr="00E83D67">
        <w:rPr>
          <w:rFonts w:ascii="Times New Roman" w:hAnsi="Times New Roman" w:cs="Times New Roman"/>
          <w:color w:val="000000" w:themeColor="text1"/>
        </w:rPr>
        <w:softHyphen/>
        <w:t>видуального творчества при выполнении командных зада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ний;</w:t>
      </w:r>
      <w:r w:rsidR="002F1043">
        <w:rPr>
          <w:rFonts w:ascii="Times New Roman" w:hAnsi="Times New Roman" w:cs="Times New Roman"/>
          <w:color w:val="000000" w:themeColor="text1"/>
        </w:rPr>
        <w:t xml:space="preserve"> </w:t>
      </w:r>
      <w:r w:rsidRPr="00E83D67">
        <w:rPr>
          <w:rFonts w:ascii="Times New Roman" w:hAnsi="Times New Roman" w:cs="Times New Roman"/>
          <w:color w:val="000000" w:themeColor="text1"/>
        </w:rPr>
        <w:t>воспитывать трудолюбие, уважение к труду;</w:t>
      </w:r>
      <w:r w:rsidR="002F1043">
        <w:rPr>
          <w:rFonts w:ascii="Times New Roman" w:hAnsi="Times New Roman" w:cs="Times New Roman"/>
          <w:color w:val="000000" w:themeColor="text1"/>
        </w:rPr>
        <w:t xml:space="preserve"> </w:t>
      </w:r>
      <w:r w:rsidRPr="00E83D67">
        <w:rPr>
          <w:rFonts w:ascii="Times New Roman" w:hAnsi="Times New Roman" w:cs="Times New Roman"/>
          <w:color w:val="000000" w:themeColor="text1"/>
        </w:rPr>
        <w:t>формировать чувство коллективизма и взаимопомощи;</w:t>
      </w:r>
    </w:p>
    <w:p w:rsidR="00F92126" w:rsidRPr="00E83D67" w:rsidRDefault="00F92126" w:rsidP="00F9212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воспитывать чувство патриотизма, гражданственности, гор</w:t>
      </w:r>
      <w:r w:rsidRPr="00E83D67">
        <w:rPr>
          <w:rFonts w:ascii="Times New Roman" w:hAnsi="Times New Roman" w:cs="Times New Roman"/>
          <w:color w:val="000000" w:themeColor="text1"/>
        </w:rPr>
        <w:softHyphen/>
        <w:t>дости за отечественные достижения в промышленном ди</w:t>
      </w:r>
      <w:r w:rsidRPr="00E83D67">
        <w:rPr>
          <w:rFonts w:ascii="Times New Roman" w:hAnsi="Times New Roman" w:cs="Times New Roman"/>
          <w:color w:val="000000" w:themeColor="text1"/>
        </w:rPr>
        <w:softHyphen/>
        <w:t>зайне.</w:t>
      </w:r>
    </w:p>
    <w:p w:rsidR="00F92126" w:rsidRDefault="00F92126"/>
    <w:sectPr w:rsidR="00F92126" w:rsidSect="00FE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126"/>
    <w:rsid w:val="002F1043"/>
    <w:rsid w:val="00F92126"/>
    <w:rsid w:val="00FE2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21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Саттаров</dc:creator>
  <cp:keywords/>
  <dc:description/>
  <cp:lastModifiedBy>777</cp:lastModifiedBy>
  <cp:revision>3</cp:revision>
  <dcterms:created xsi:type="dcterms:W3CDTF">2021-05-04T17:47:00Z</dcterms:created>
  <dcterms:modified xsi:type="dcterms:W3CDTF">2021-05-06T07:22:00Z</dcterms:modified>
</cp:coreProperties>
</file>